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F2FF"/>
  <w:body>
    <w:p w:rsidR="008B51D5" w:rsidRPr="008B51D5" w:rsidRDefault="008B51D5" w:rsidP="008B51D5">
      <w:pPr>
        <w:pStyle w:val="BodyText"/>
        <w:rPr>
          <w:rFonts w:ascii="Arial" w:hAnsi="Arial" w:cs="Arial"/>
          <w:b/>
          <w:bCs/>
          <w:color w:val="5F5F5F"/>
          <w:sz w:val="28"/>
          <w:szCs w:val="28"/>
        </w:rPr>
      </w:pPr>
      <w:proofErr w:type="gramStart"/>
      <w:r w:rsidRPr="008B51D5">
        <w:rPr>
          <w:rFonts w:ascii="Arial" w:hAnsi="Arial" w:cs="Arial"/>
          <w:b/>
          <w:bCs/>
          <w:color w:val="5F5F5F"/>
          <w:sz w:val="28"/>
          <w:szCs w:val="28"/>
        </w:rPr>
        <w:t xml:space="preserve">Urgent Message from Dr. David Leaf, Chairman </w:t>
      </w:r>
      <w:smartTag w:uri="urn:schemas-microsoft-com:office:smarttags" w:element="PersonName">
        <w:r w:rsidRPr="008B51D5">
          <w:rPr>
            <w:rFonts w:ascii="Arial" w:hAnsi="Arial" w:cs="Arial"/>
            <w:b/>
            <w:bCs/>
            <w:color w:val="5F5F5F"/>
            <w:sz w:val="28"/>
            <w:szCs w:val="28"/>
          </w:rPr>
          <w:t>ICAK</w:t>
        </w:r>
      </w:smartTag>
      <w:r w:rsidRPr="008B51D5">
        <w:rPr>
          <w:rFonts w:ascii="Arial" w:hAnsi="Arial" w:cs="Arial"/>
          <w:b/>
          <w:bCs/>
          <w:color w:val="5F5F5F"/>
          <w:sz w:val="28"/>
          <w:szCs w:val="28"/>
        </w:rPr>
        <w:t>-U.S.A.</w:t>
      </w:r>
      <w:proofErr w:type="gramEnd"/>
    </w:p>
    <w:p w:rsidR="008B51D5" w:rsidRPr="008B51D5" w:rsidRDefault="008B51D5" w:rsidP="008B51D5">
      <w:pPr>
        <w:pStyle w:val="BodyText"/>
        <w:rPr>
          <w:rFonts w:ascii="Arial" w:hAnsi="Arial" w:cs="Arial"/>
          <w:color w:val="5F5F5F"/>
          <w:sz w:val="28"/>
          <w:szCs w:val="28"/>
        </w:rPr>
      </w:pPr>
    </w:p>
    <w:p w:rsidR="008B51D5" w:rsidRPr="008B51D5" w:rsidRDefault="008B51D5" w:rsidP="008B51D5">
      <w:pPr>
        <w:pStyle w:val="BodyText"/>
        <w:rPr>
          <w:rFonts w:ascii="Arial" w:hAnsi="Arial" w:cs="Arial"/>
          <w:color w:val="5F5F5F"/>
          <w:sz w:val="28"/>
          <w:szCs w:val="28"/>
        </w:rPr>
      </w:pPr>
      <w:r w:rsidRPr="008B51D5">
        <w:rPr>
          <w:rFonts w:ascii="Arial" w:hAnsi="Arial" w:cs="Arial"/>
          <w:color w:val="5F5F5F"/>
          <w:sz w:val="28"/>
          <w:szCs w:val="28"/>
        </w:rPr>
        <w:t xml:space="preserve">It is with great sadness that I inform you of the passing of George Goodheart. This brings to a close a great life --one that we have to admire. He excelled in so many ways. In his devotion to JoAnn; in his military service; with his insights and innovations; at the sport that he loved, tennis; at the profession that he loved, chiropractic. Finally, he is credited with creating the entity we know as applied kinesiology. </w:t>
      </w:r>
    </w:p>
    <w:p w:rsidR="008B51D5" w:rsidRPr="008B51D5" w:rsidRDefault="008B51D5" w:rsidP="008B51D5">
      <w:pPr>
        <w:pStyle w:val="BodyText"/>
        <w:rPr>
          <w:rFonts w:ascii="Arial" w:hAnsi="Arial" w:cs="Arial"/>
          <w:color w:val="5F5F5F"/>
          <w:sz w:val="28"/>
          <w:szCs w:val="28"/>
        </w:rPr>
      </w:pPr>
    </w:p>
    <w:p w:rsidR="008B51D5" w:rsidRPr="008B51D5" w:rsidRDefault="008B51D5" w:rsidP="008B51D5">
      <w:pPr>
        <w:pStyle w:val="BodyText"/>
        <w:rPr>
          <w:rFonts w:ascii="Arial" w:hAnsi="Arial" w:cs="Arial"/>
          <w:color w:val="5F5F5F"/>
          <w:sz w:val="28"/>
          <w:szCs w:val="28"/>
        </w:rPr>
      </w:pPr>
      <w:r w:rsidRPr="008B51D5">
        <w:rPr>
          <w:rFonts w:ascii="Arial" w:hAnsi="Arial" w:cs="Arial"/>
          <w:color w:val="5F5F5F"/>
          <w:sz w:val="28"/>
          <w:szCs w:val="28"/>
        </w:rPr>
        <w:t>AK was a breakthrough in the healing arts.  Not only did it change how we view the patient and how to treat them, it also was the first in the chiropractic profession that reached out to other practitioners and invited them and educated them as equals: osteopaths, medical doctors, dentists and psychologists alike.  </w:t>
      </w:r>
    </w:p>
    <w:p w:rsidR="008B51D5" w:rsidRPr="008B51D5" w:rsidRDefault="008B51D5" w:rsidP="008B51D5">
      <w:pPr>
        <w:pStyle w:val="BodyText"/>
        <w:rPr>
          <w:rFonts w:ascii="Arial" w:hAnsi="Arial" w:cs="Arial"/>
          <w:color w:val="5F5F5F"/>
          <w:sz w:val="28"/>
          <w:szCs w:val="28"/>
        </w:rPr>
      </w:pPr>
    </w:p>
    <w:p w:rsidR="008B51D5" w:rsidRPr="008B51D5" w:rsidRDefault="008B51D5" w:rsidP="008B51D5">
      <w:pPr>
        <w:rPr>
          <w:rFonts w:ascii="Arial" w:hAnsi="Arial" w:cs="Arial"/>
          <w:color w:val="5F5F5F"/>
          <w:sz w:val="28"/>
          <w:szCs w:val="28"/>
        </w:rPr>
      </w:pPr>
      <w:r w:rsidRPr="008B51D5">
        <w:rPr>
          <w:rFonts w:ascii="Arial" w:hAnsi="Arial" w:cs="Arial"/>
          <w:color w:val="5F5F5F"/>
          <w:sz w:val="28"/>
          <w:szCs w:val="28"/>
        </w:rPr>
        <w:t xml:space="preserve">The torch that was lit by Dr. Goodheart has now been passed to all of us. It is our responsibility to continue to make that torch glow and grow. </w:t>
      </w:r>
    </w:p>
    <w:p w:rsidR="008B51D5" w:rsidRPr="008B51D5" w:rsidRDefault="008B51D5" w:rsidP="008B51D5">
      <w:pPr>
        <w:rPr>
          <w:rFonts w:ascii="Arial" w:hAnsi="Arial" w:cs="Arial"/>
          <w:color w:val="5F5F5F"/>
          <w:sz w:val="28"/>
          <w:szCs w:val="28"/>
        </w:rPr>
      </w:pPr>
    </w:p>
    <w:p w:rsidR="008B51D5" w:rsidRPr="008B51D5" w:rsidRDefault="008B51D5" w:rsidP="008B51D5">
      <w:pPr>
        <w:rPr>
          <w:rFonts w:ascii="Arial" w:hAnsi="Arial" w:cs="Arial"/>
          <w:color w:val="5F5F5F"/>
          <w:sz w:val="28"/>
          <w:szCs w:val="28"/>
        </w:rPr>
      </w:pPr>
      <w:r w:rsidRPr="008B51D5">
        <w:rPr>
          <w:rFonts w:ascii="Arial" w:hAnsi="Arial" w:cs="Arial"/>
          <w:color w:val="5F5F5F"/>
          <w:sz w:val="28"/>
          <w:szCs w:val="28"/>
        </w:rPr>
        <w:t xml:space="preserve">The lessons that he taught us and he lived by will make that torch grow. </w:t>
      </w:r>
    </w:p>
    <w:p w:rsidR="008B51D5" w:rsidRPr="008B51D5" w:rsidRDefault="008B51D5" w:rsidP="008B51D5">
      <w:pPr>
        <w:numPr>
          <w:ilvl w:val="0"/>
          <w:numId w:val="2"/>
        </w:numPr>
        <w:rPr>
          <w:rFonts w:ascii="Arial" w:hAnsi="Arial" w:cs="Arial"/>
          <w:color w:val="5F5F5F"/>
          <w:sz w:val="28"/>
          <w:szCs w:val="28"/>
        </w:rPr>
      </w:pPr>
      <w:r w:rsidRPr="008B51D5">
        <w:rPr>
          <w:rFonts w:ascii="Arial" w:hAnsi="Arial" w:cs="Arial"/>
          <w:color w:val="5F5F5F"/>
          <w:sz w:val="28"/>
          <w:szCs w:val="28"/>
        </w:rPr>
        <w:t>Always give credit to where your inspirations come from.</w:t>
      </w:r>
    </w:p>
    <w:p w:rsidR="008B51D5" w:rsidRPr="008B51D5" w:rsidRDefault="008B51D5" w:rsidP="008B51D5">
      <w:pPr>
        <w:numPr>
          <w:ilvl w:val="0"/>
          <w:numId w:val="2"/>
        </w:numPr>
        <w:rPr>
          <w:rFonts w:ascii="Arial" w:hAnsi="Arial" w:cs="Arial"/>
          <w:color w:val="5F5F5F"/>
          <w:sz w:val="28"/>
          <w:szCs w:val="28"/>
        </w:rPr>
      </w:pPr>
      <w:r w:rsidRPr="008B51D5">
        <w:rPr>
          <w:rFonts w:ascii="Arial" w:hAnsi="Arial" w:cs="Arial"/>
          <w:color w:val="5F5F5F"/>
          <w:sz w:val="28"/>
          <w:szCs w:val="28"/>
        </w:rPr>
        <w:t>Look for the good in everyone.</w:t>
      </w:r>
    </w:p>
    <w:p w:rsidR="008B51D5" w:rsidRPr="008B51D5" w:rsidRDefault="008B51D5" w:rsidP="008B51D5">
      <w:pPr>
        <w:numPr>
          <w:ilvl w:val="0"/>
          <w:numId w:val="2"/>
        </w:numPr>
        <w:rPr>
          <w:rFonts w:ascii="Arial" w:hAnsi="Arial" w:cs="Arial"/>
          <w:color w:val="5F5F5F"/>
          <w:sz w:val="28"/>
          <w:szCs w:val="28"/>
        </w:rPr>
      </w:pPr>
      <w:r w:rsidRPr="008B51D5">
        <w:rPr>
          <w:rFonts w:ascii="Arial" w:hAnsi="Arial" w:cs="Arial"/>
          <w:color w:val="5F5F5F"/>
          <w:sz w:val="28"/>
          <w:szCs w:val="28"/>
        </w:rPr>
        <w:t>Ask why when you are in doubt.</w:t>
      </w:r>
    </w:p>
    <w:p w:rsidR="008B51D5" w:rsidRPr="008B51D5" w:rsidRDefault="008B51D5" w:rsidP="008B51D5">
      <w:pPr>
        <w:numPr>
          <w:ilvl w:val="0"/>
          <w:numId w:val="2"/>
        </w:numPr>
        <w:rPr>
          <w:rFonts w:ascii="Arial" w:hAnsi="Arial" w:cs="Arial"/>
          <w:color w:val="5F5F5F"/>
          <w:sz w:val="28"/>
          <w:szCs w:val="28"/>
        </w:rPr>
      </w:pPr>
      <w:r w:rsidRPr="008B51D5">
        <w:rPr>
          <w:rFonts w:ascii="Arial" w:hAnsi="Arial" w:cs="Arial"/>
          <w:color w:val="5F5F5F"/>
          <w:sz w:val="28"/>
          <w:szCs w:val="28"/>
        </w:rPr>
        <w:t>God sends you patients to fail on so that you can learn something new to use to help others.</w:t>
      </w:r>
    </w:p>
    <w:p w:rsidR="008B51D5" w:rsidRPr="008B51D5" w:rsidRDefault="008B51D5" w:rsidP="008B51D5">
      <w:pPr>
        <w:rPr>
          <w:rFonts w:ascii="Arial" w:hAnsi="Arial" w:cs="Arial"/>
          <w:color w:val="5F5F5F"/>
          <w:sz w:val="28"/>
          <w:szCs w:val="28"/>
        </w:rPr>
      </w:pPr>
      <w:r w:rsidRPr="008B51D5">
        <w:rPr>
          <w:rFonts w:ascii="Arial" w:hAnsi="Arial" w:cs="Arial"/>
          <w:color w:val="5F5F5F"/>
          <w:sz w:val="28"/>
          <w:szCs w:val="28"/>
        </w:rPr>
        <w:t xml:space="preserve">These are the lessons he has taught us.  </w:t>
      </w:r>
    </w:p>
    <w:p w:rsidR="008B51D5" w:rsidRPr="008B51D5" w:rsidRDefault="008B51D5" w:rsidP="008B51D5">
      <w:pPr>
        <w:pStyle w:val="BodyText"/>
        <w:rPr>
          <w:rFonts w:ascii="Arial" w:hAnsi="Arial" w:cs="Arial"/>
          <w:color w:val="5F5F5F"/>
          <w:sz w:val="28"/>
          <w:szCs w:val="28"/>
        </w:rPr>
      </w:pPr>
    </w:p>
    <w:p w:rsidR="008B51D5" w:rsidRPr="008B51D5" w:rsidRDefault="008B51D5" w:rsidP="008B51D5">
      <w:pPr>
        <w:pStyle w:val="BodyText"/>
        <w:rPr>
          <w:rFonts w:ascii="Arial" w:hAnsi="Arial" w:cs="Arial"/>
          <w:color w:val="5F5F5F"/>
          <w:sz w:val="28"/>
          <w:szCs w:val="28"/>
        </w:rPr>
      </w:pPr>
      <w:r w:rsidRPr="008B51D5">
        <w:rPr>
          <w:rFonts w:ascii="Arial" w:hAnsi="Arial" w:cs="Arial"/>
          <w:color w:val="5F5F5F"/>
          <w:sz w:val="28"/>
          <w:szCs w:val="28"/>
        </w:rPr>
        <w:t>On hearing of his passing, as George would say to his just rewards, my mind thought of a song by Dion</w:t>
      </w:r>
      <w:r w:rsidR="00B61415">
        <w:rPr>
          <w:rFonts w:ascii="Arial" w:hAnsi="Arial" w:cs="Arial"/>
          <w:color w:val="5F5F5F"/>
          <w:sz w:val="28"/>
          <w:szCs w:val="28"/>
        </w:rPr>
        <w:t xml:space="preserve"> </w:t>
      </w:r>
      <w:r w:rsidRPr="008B51D5">
        <w:rPr>
          <w:rFonts w:ascii="Arial" w:hAnsi="Arial" w:cs="Arial"/>
          <w:color w:val="5F5F5F"/>
          <w:sz w:val="28"/>
          <w:szCs w:val="28"/>
        </w:rPr>
        <w:t>from the late 60’s.  To paraphrase that song: Has anyone here seen our good friend George?  No, he is walking over there with the Major, BJ, DD, Joe, Janet, Lawrence and so many others that he learned from.</w:t>
      </w:r>
    </w:p>
    <w:p w:rsidR="008B51D5" w:rsidRPr="008B51D5" w:rsidRDefault="008B51D5" w:rsidP="008B51D5">
      <w:pPr>
        <w:rPr>
          <w:rFonts w:ascii="Arial" w:hAnsi="Arial" w:cs="Arial"/>
          <w:color w:val="5F5F5F"/>
          <w:sz w:val="28"/>
          <w:szCs w:val="28"/>
        </w:rPr>
      </w:pPr>
    </w:p>
    <w:p w:rsidR="008B51D5" w:rsidRPr="008B51D5" w:rsidRDefault="008B51D5" w:rsidP="008B51D5">
      <w:pPr>
        <w:rPr>
          <w:rFonts w:ascii="Arial" w:hAnsi="Arial" w:cs="Arial"/>
          <w:color w:val="5F5F5F"/>
          <w:sz w:val="28"/>
          <w:szCs w:val="28"/>
        </w:rPr>
      </w:pPr>
      <w:r w:rsidRPr="008B51D5">
        <w:rPr>
          <w:rFonts w:ascii="Arial" w:hAnsi="Arial" w:cs="Arial"/>
          <w:color w:val="5F5F5F"/>
          <w:sz w:val="28"/>
          <w:szCs w:val="28"/>
        </w:rPr>
        <w:t>Good night to you, George Goodheart; we know where you are.</w:t>
      </w:r>
    </w:p>
    <w:p w:rsidR="008B51D5" w:rsidRPr="008B51D5" w:rsidRDefault="008B51D5" w:rsidP="008B51D5">
      <w:pPr>
        <w:rPr>
          <w:rFonts w:ascii="Arial" w:hAnsi="Arial" w:cs="Arial"/>
          <w:color w:val="5F5F5F"/>
          <w:sz w:val="28"/>
          <w:szCs w:val="28"/>
        </w:rPr>
      </w:pPr>
    </w:p>
    <w:p w:rsidR="008B51D5" w:rsidRDefault="008B51D5" w:rsidP="008B51D5">
      <w:pPr>
        <w:rPr>
          <w:rFonts w:ascii="Arial" w:hAnsi="Arial" w:cs="Arial"/>
          <w:color w:val="5F5F5F"/>
          <w:sz w:val="28"/>
          <w:szCs w:val="28"/>
        </w:rPr>
      </w:pPr>
      <w:r w:rsidRPr="008B51D5">
        <w:rPr>
          <w:rFonts w:ascii="Arial" w:hAnsi="Arial" w:cs="Arial"/>
          <w:color w:val="5F5F5F"/>
          <w:sz w:val="28"/>
          <w:szCs w:val="28"/>
        </w:rPr>
        <w:t>-David</w:t>
      </w:r>
      <w:r w:rsidR="00D44DE1">
        <w:rPr>
          <w:rFonts w:ascii="Arial" w:hAnsi="Arial" w:cs="Arial"/>
          <w:color w:val="5F5F5F"/>
          <w:sz w:val="28"/>
          <w:szCs w:val="28"/>
        </w:rPr>
        <w:t xml:space="preserve"> </w:t>
      </w:r>
    </w:p>
    <w:p w:rsidR="002975E2" w:rsidRDefault="002975E2" w:rsidP="008B51D5">
      <w:pPr>
        <w:rPr>
          <w:rFonts w:ascii="Arial" w:hAnsi="Arial" w:cs="Arial"/>
          <w:color w:val="5F5F5F"/>
          <w:sz w:val="28"/>
          <w:szCs w:val="28"/>
        </w:rPr>
      </w:pPr>
    </w:p>
    <w:p w:rsidR="008B51D5" w:rsidRPr="008B51D5" w:rsidRDefault="008B51D5" w:rsidP="008B51D5">
      <w:pPr>
        <w:rPr>
          <w:rFonts w:ascii="Arial" w:hAnsi="Arial" w:cs="Arial"/>
          <w:color w:val="5F5F5F"/>
          <w:sz w:val="28"/>
          <w:szCs w:val="28"/>
        </w:rPr>
      </w:pPr>
    </w:p>
    <w:sectPr w:rsidR="008B51D5" w:rsidRPr="008B51D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63203"/>
    <w:multiLevelType w:val="hybridMultilevel"/>
    <w:tmpl w:val="44E21BF8"/>
    <w:lvl w:ilvl="0">
      <w:start w:val="1"/>
      <w:numFmt w:val="decimal"/>
      <w:lvlText w:val="%1."/>
      <w:lvlJc w:val="left"/>
      <w:pPr>
        <w:tabs>
          <w:tab w:val="num" w:pos="720"/>
        </w:tabs>
        <w:ind w:left="720" w:hanging="360"/>
      </w:pPr>
      <w:rPr>
        <w:rFonts w:hint="default"/>
        <w:color w:val="5F5F5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1467"/>
    <w:rsid w:val="00021467"/>
    <w:rsid w:val="000C40A2"/>
    <w:rsid w:val="001E411F"/>
    <w:rsid w:val="002975E2"/>
    <w:rsid w:val="002D13CC"/>
    <w:rsid w:val="00433A9F"/>
    <w:rsid w:val="00645D8D"/>
    <w:rsid w:val="00663586"/>
    <w:rsid w:val="008B51D5"/>
    <w:rsid w:val="008E0E12"/>
    <w:rsid w:val="00A71CBD"/>
    <w:rsid w:val="00B2143D"/>
    <w:rsid w:val="00B61415"/>
    <w:rsid w:val="00C20D68"/>
    <w:rsid w:val="00CF625A"/>
    <w:rsid w:val="00D44DE1"/>
    <w:rsid w:val="00DC74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ddf2ff"/>
      <o:colormenu v:ext="edit" fillcolor="#ddf2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36"/>
    </w:rPr>
  </w:style>
</w:styles>
</file>

<file path=word/webSettings.xml><?xml version="1.0" encoding="utf-8"?>
<w:webSettings xmlns:r="http://schemas.openxmlformats.org/officeDocument/2006/relationships" xmlns:w="http://schemas.openxmlformats.org/wordprocessingml/2006/main">
  <w:divs>
    <w:div w:id="2914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It is with great sadness that I inform you of the passing of George Goodheart</vt:lpstr>
    </vt:vector>
  </TitlesOfParts>
  <Company>DCI</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with great sadness that I inform you of the passing of George Goodheart</dc:title>
  <dc:subject/>
  <dc:creator>JSSET</dc:creator>
  <cp:keywords/>
  <cp:lastModifiedBy>JSSET</cp:lastModifiedBy>
  <cp:revision>2</cp:revision>
  <dcterms:created xsi:type="dcterms:W3CDTF">2010-10-23T21:31:00Z</dcterms:created>
  <dcterms:modified xsi:type="dcterms:W3CDTF">2010-10-23T21:31:00Z</dcterms:modified>
</cp:coreProperties>
</file>